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A9" w:rsidRPr="009E6E73" w:rsidRDefault="00EA23A9" w:rsidP="00C36978">
      <w:pPr>
        <w:ind w:left="5220"/>
        <w:rPr>
          <w:color w:val="000000"/>
        </w:rPr>
      </w:pPr>
      <w:r w:rsidRPr="009E6E73">
        <w:rPr>
          <w:color w:val="000000"/>
        </w:rPr>
        <w:t>Приложение 15</w:t>
      </w:r>
    </w:p>
    <w:p w:rsidR="00EA23A9" w:rsidRPr="009E6E73" w:rsidRDefault="00EA23A9" w:rsidP="00C36978">
      <w:pPr>
        <w:ind w:left="5220"/>
        <w:rPr>
          <w:color w:val="000000"/>
        </w:rPr>
      </w:pPr>
      <w:r w:rsidRPr="009E6E73"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2014 год и плановый период 2015 и 2016 годов»</w:t>
      </w:r>
    </w:p>
    <w:p w:rsidR="00EA23A9" w:rsidRPr="009E6E73" w:rsidRDefault="00EA23A9" w:rsidP="00EA23A9">
      <w:pPr>
        <w:jc w:val="right"/>
      </w:pPr>
    </w:p>
    <w:p w:rsidR="00EA23A9" w:rsidRPr="009E6E73" w:rsidRDefault="007342C6" w:rsidP="00EA23A9">
      <w:pPr>
        <w:jc w:val="right"/>
      </w:pPr>
      <w:r w:rsidRPr="009E6E73">
        <w:t>т</w:t>
      </w:r>
      <w:bookmarkStart w:id="0" w:name="_GoBack"/>
      <w:bookmarkEnd w:id="0"/>
      <w:r w:rsidR="00EA23A9" w:rsidRPr="009E6E73">
        <w:t xml:space="preserve">аблица </w:t>
      </w:r>
      <w:r w:rsidR="006F2E7F" w:rsidRPr="009E6E73">
        <w:t>2</w:t>
      </w:r>
    </w:p>
    <w:p w:rsidR="00EA23A9" w:rsidRDefault="00EA23A9" w:rsidP="00EA23A9">
      <w:pPr>
        <w:jc w:val="right"/>
        <w:rPr>
          <w:sz w:val="28"/>
          <w:szCs w:val="28"/>
        </w:rPr>
      </w:pPr>
    </w:p>
    <w:p w:rsidR="00EA23A9" w:rsidRDefault="00EA23A9" w:rsidP="00EA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A23A9" w:rsidRDefault="00EA23A9" w:rsidP="00EA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 на 2015 – 2016  годы</w:t>
      </w:r>
    </w:p>
    <w:p w:rsidR="00EA23A9" w:rsidRDefault="00EA23A9" w:rsidP="00EA23A9">
      <w:pPr>
        <w:jc w:val="center"/>
        <w:rPr>
          <w:b/>
          <w:sz w:val="28"/>
          <w:szCs w:val="28"/>
        </w:rPr>
      </w:pPr>
    </w:p>
    <w:p w:rsidR="00EA23A9" w:rsidRDefault="00EA23A9" w:rsidP="00EA23A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3227"/>
        <w:gridCol w:w="1701"/>
        <w:gridCol w:w="1559"/>
        <w:gridCol w:w="1559"/>
        <w:gridCol w:w="1525"/>
      </w:tblGrid>
      <w:tr w:rsidR="00EA23A9" w:rsidTr="00974158">
        <w:tc>
          <w:tcPr>
            <w:tcW w:w="3227" w:type="dxa"/>
            <w:vMerge w:val="restart"/>
          </w:tcPr>
          <w:p w:rsidR="00EA23A9" w:rsidRDefault="00EA23A9" w:rsidP="00EA23A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EA23A9" w:rsidRDefault="00EA23A9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3084" w:type="dxa"/>
            <w:gridSpan w:val="2"/>
          </w:tcPr>
          <w:p w:rsidR="00EA23A9" w:rsidRDefault="00EA23A9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средств, направленных на погашение</w:t>
            </w:r>
          </w:p>
        </w:tc>
      </w:tr>
      <w:tr w:rsidR="00EA23A9" w:rsidTr="00EA23A9">
        <w:tc>
          <w:tcPr>
            <w:tcW w:w="3227" w:type="dxa"/>
            <w:vMerge/>
          </w:tcPr>
          <w:p w:rsidR="00EA23A9" w:rsidRDefault="00EA23A9" w:rsidP="00EA23A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23A9" w:rsidRDefault="00C9108E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23A9">
              <w:rPr>
                <w:sz w:val="28"/>
                <w:szCs w:val="28"/>
              </w:rPr>
              <w:t>15 год</w:t>
            </w:r>
          </w:p>
        </w:tc>
        <w:tc>
          <w:tcPr>
            <w:tcW w:w="1559" w:type="dxa"/>
          </w:tcPr>
          <w:p w:rsidR="00EA23A9" w:rsidRDefault="00C9108E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23A9">
              <w:rPr>
                <w:sz w:val="28"/>
                <w:szCs w:val="28"/>
              </w:rPr>
              <w:t>16 год</w:t>
            </w:r>
          </w:p>
        </w:tc>
        <w:tc>
          <w:tcPr>
            <w:tcW w:w="1559" w:type="dxa"/>
          </w:tcPr>
          <w:p w:rsidR="00EA23A9" w:rsidRDefault="00C9108E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23A9">
              <w:rPr>
                <w:sz w:val="28"/>
                <w:szCs w:val="28"/>
              </w:rPr>
              <w:t>15 год</w:t>
            </w:r>
          </w:p>
        </w:tc>
        <w:tc>
          <w:tcPr>
            <w:tcW w:w="1525" w:type="dxa"/>
          </w:tcPr>
          <w:p w:rsidR="00EA23A9" w:rsidRDefault="00C9108E" w:rsidP="00EA2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23A9">
              <w:rPr>
                <w:sz w:val="28"/>
                <w:szCs w:val="28"/>
              </w:rPr>
              <w:t>16 год</w:t>
            </w:r>
          </w:p>
        </w:tc>
      </w:tr>
      <w:tr w:rsidR="00EA23A9" w:rsidTr="00EA23A9">
        <w:tc>
          <w:tcPr>
            <w:tcW w:w="3227" w:type="dxa"/>
          </w:tcPr>
          <w:p w:rsidR="00EA23A9" w:rsidRDefault="00064DE5" w:rsidP="00EA23A9">
            <w:pPr>
              <w:rPr>
                <w:sz w:val="28"/>
                <w:szCs w:val="28"/>
              </w:rPr>
            </w:pPr>
            <w:r>
              <w:t>Муниципальные внутренние заимствования всего</w:t>
            </w:r>
          </w:p>
        </w:tc>
        <w:tc>
          <w:tcPr>
            <w:tcW w:w="1701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25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A23A9" w:rsidTr="00EA23A9">
        <w:tc>
          <w:tcPr>
            <w:tcW w:w="3227" w:type="dxa"/>
          </w:tcPr>
          <w:p w:rsidR="00167834" w:rsidRDefault="00167834" w:rsidP="00167834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  <w:p w:rsidR="00EA23A9" w:rsidRDefault="00167834" w:rsidP="00167834">
            <w:pPr>
              <w:rPr>
                <w:sz w:val="28"/>
                <w:szCs w:val="28"/>
              </w:rPr>
            </w:pPr>
            <w:r>
              <w:rPr>
                <w:lang w:eastAsia="en-US"/>
              </w:rPr>
              <w:t>1. Муниципальные займы, осуществляющие путем выпуска муниципальных ценных бумаг</w:t>
            </w:r>
          </w:p>
        </w:tc>
        <w:tc>
          <w:tcPr>
            <w:tcW w:w="1701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25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A23A9" w:rsidTr="00EA23A9">
        <w:tc>
          <w:tcPr>
            <w:tcW w:w="3227" w:type="dxa"/>
          </w:tcPr>
          <w:p w:rsidR="00EA23A9" w:rsidRDefault="0080763F" w:rsidP="0080763F">
            <w:pPr>
              <w:rPr>
                <w:sz w:val="28"/>
                <w:szCs w:val="28"/>
              </w:rPr>
            </w:pPr>
            <w:r>
              <w:t>2. Кредиты, привлекаемые от кредитных организаций</w:t>
            </w:r>
          </w:p>
        </w:tc>
        <w:tc>
          <w:tcPr>
            <w:tcW w:w="1701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25" w:type="dxa"/>
          </w:tcPr>
          <w:p w:rsidR="00EA23A9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0367E" w:rsidTr="00EA23A9">
        <w:tc>
          <w:tcPr>
            <w:tcW w:w="3227" w:type="dxa"/>
          </w:tcPr>
          <w:p w:rsidR="0000367E" w:rsidRDefault="00A65A71" w:rsidP="00EA23A9">
            <w:pPr>
              <w:rPr>
                <w:sz w:val="28"/>
                <w:szCs w:val="28"/>
              </w:rPr>
            </w:pPr>
            <w:r>
              <w:t>3. Кредиты, привлекаемые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00367E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0367E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0367E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25" w:type="dxa"/>
          </w:tcPr>
          <w:p w:rsidR="0000367E" w:rsidRDefault="00A65A71" w:rsidP="00A65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A23A9" w:rsidRDefault="00EA23A9" w:rsidP="00EA23A9">
      <w:pPr>
        <w:rPr>
          <w:sz w:val="28"/>
          <w:szCs w:val="28"/>
        </w:rPr>
      </w:pPr>
    </w:p>
    <w:p w:rsidR="004500DA" w:rsidRPr="00EA23A9" w:rsidRDefault="004500DA">
      <w:pPr>
        <w:rPr>
          <w:sz w:val="28"/>
          <w:szCs w:val="28"/>
        </w:rPr>
      </w:pPr>
    </w:p>
    <w:sectPr w:rsidR="004500DA" w:rsidRPr="00EA23A9" w:rsidSect="00A9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6A4"/>
    <w:rsid w:val="0000367E"/>
    <w:rsid w:val="00064DE5"/>
    <w:rsid w:val="00167834"/>
    <w:rsid w:val="001736A4"/>
    <w:rsid w:val="004500DA"/>
    <w:rsid w:val="006F2E7F"/>
    <w:rsid w:val="007342C6"/>
    <w:rsid w:val="0080763F"/>
    <w:rsid w:val="009E6E73"/>
    <w:rsid w:val="00A65A71"/>
    <w:rsid w:val="00A96004"/>
    <w:rsid w:val="00AC7888"/>
    <w:rsid w:val="00C36978"/>
    <w:rsid w:val="00C9108E"/>
    <w:rsid w:val="00EA2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1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15</cp:revision>
  <cp:lastPrinted>2013-12-18T08:38:00Z</cp:lastPrinted>
  <dcterms:created xsi:type="dcterms:W3CDTF">2013-11-06T06:50:00Z</dcterms:created>
  <dcterms:modified xsi:type="dcterms:W3CDTF">2013-12-18T08:38:00Z</dcterms:modified>
</cp:coreProperties>
</file>